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40" w:rsidRPr="004A2D40" w:rsidRDefault="004A2D40" w:rsidP="004A2D40">
      <w:pPr>
        <w:shd w:val="clear" w:color="auto" w:fill="FFFFFF"/>
        <w:spacing w:after="0" w:line="240" w:lineRule="auto"/>
        <w:outlineLvl w:val="0"/>
        <w:rPr>
          <w:rFonts w:ascii="Times New Roman" w:eastAsia="Times New Roman" w:hAnsi="Times New Roman" w:cs="Times New Roman"/>
          <w:b/>
          <w:color w:val="000000"/>
          <w:kern w:val="36"/>
          <w:sz w:val="28"/>
          <w:szCs w:val="28"/>
        </w:rPr>
      </w:pPr>
      <w:r w:rsidRPr="004A2D40">
        <w:rPr>
          <w:rFonts w:ascii="Times New Roman" w:eastAsia="Times New Roman" w:hAnsi="Times New Roman" w:cs="Times New Roman"/>
          <w:b/>
          <w:color w:val="000000"/>
          <w:kern w:val="36"/>
          <w:sz w:val="28"/>
          <w:szCs w:val="28"/>
        </w:rPr>
        <w:t>Joshua 22</w:t>
      </w:r>
    </w:p>
    <w:p w:rsidR="004A2D40" w:rsidRPr="004A2D40" w:rsidRDefault="004A2D40" w:rsidP="004A2D40">
      <w:pPr>
        <w:shd w:val="clear" w:color="auto" w:fill="FFFFFF"/>
        <w:spacing w:after="150" w:line="360" w:lineRule="atLeast"/>
        <w:rPr>
          <w:rFonts w:ascii="Times New Roman" w:eastAsia="Times New Roman" w:hAnsi="Times New Roman" w:cs="Times New Roman"/>
          <w:color w:val="000000"/>
          <w:sz w:val="28"/>
          <w:szCs w:val="28"/>
        </w:rPr>
      </w:pPr>
      <w:r w:rsidRPr="004A2D40">
        <w:rPr>
          <w:rFonts w:ascii="Times New Roman" w:eastAsia="Times New Roman" w:hAnsi="Times New Roman" w:cs="Times New Roman"/>
          <w:b/>
          <w:bCs/>
          <w:color w:val="000000"/>
          <w:sz w:val="28"/>
          <w:szCs w:val="28"/>
        </w:rPr>
        <w:t>22 </w:t>
      </w:r>
      <w:r w:rsidRPr="004A2D40">
        <w:rPr>
          <w:rFonts w:ascii="Times New Roman" w:eastAsia="Times New Roman" w:hAnsi="Times New Roman" w:cs="Times New Roman"/>
          <w:color w:val="000000"/>
          <w:sz w:val="28"/>
          <w:szCs w:val="28"/>
        </w:rPr>
        <w:t xml:space="preserve">At that time Joshua summoned the </w:t>
      </w:r>
      <w:proofErr w:type="spellStart"/>
      <w:r w:rsidRPr="004A2D40">
        <w:rPr>
          <w:rFonts w:ascii="Times New Roman" w:eastAsia="Times New Roman" w:hAnsi="Times New Roman" w:cs="Times New Roman"/>
          <w:color w:val="000000"/>
          <w:sz w:val="28"/>
          <w:szCs w:val="28"/>
        </w:rPr>
        <w:t>Reubenites</w:t>
      </w:r>
      <w:proofErr w:type="spellEnd"/>
      <w:r w:rsidRPr="004A2D40">
        <w:rPr>
          <w:rFonts w:ascii="Times New Roman" w:eastAsia="Times New Roman" w:hAnsi="Times New Roman" w:cs="Times New Roman"/>
          <w:color w:val="000000"/>
          <w:sz w:val="28"/>
          <w:szCs w:val="28"/>
        </w:rPr>
        <w:t xml:space="preserve"> and the </w:t>
      </w:r>
      <w:proofErr w:type="spellStart"/>
      <w:r w:rsidRPr="004A2D40">
        <w:rPr>
          <w:rFonts w:ascii="Times New Roman" w:eastAsia="Times New Roman" w:hAnsi="Times New Roman" w:cs="Times New Roman"/>
          <w:color w:val="000000"/>
          <w:sz w:val="28"/>
          <w:szCs w:val="28"/>
        </w:rPr>
        <w:t>Gadites</w:t>
      </w:r>
      <w:proofErr w:type="spellEnd"/>
      <w:r w:rsidRPr="004A2D40">
        <w:rPr>
          <w:rFonts w:ascii="Times New Roman" w:eastAsia="Times New Roman" w:hAnsi="Times New Roman" w:cs="Times New Roman"/>
          <w:color w:val="000000"/>
          <w:sz w:val="28"/>
          <w:szCs w:val="28"/>
        </w:rPr>
        <w:t xml:space="preserve"> and the half-tribe of Manasseh, </w:t>
      </w:r>
      <w:r w:rsidRPr="004A2D40">
        <w:rPr>
          <w:rFonts w:ascii="Times New Roman" w:eastAsia="Times New Roman" w:hAnsi="Times New Roman" w:cs="Times New Roman"/>
          <w:b/>
          <w:bCs/>
          <w:color w:val="000000"/>
          <w:sz w:val="28"/>
          <w:szCs w:val="28"/>
          <w:vertAlign w:val="superscript"/>
        </w:rPr>
        <w:t>2 </w:t>
      </w:r>
      <w:r w:rsidRPr="004A2D40">
        <w:rPr>
          <w:rFonts w:ascii="Times New Roman" w:eastAsia="Times New Roman" w:hAnsi="Times New Roman" w:cs="Times New Roman"/>
          <w:color w:val="000000"/>
          <w:sz w:val="28"/>
          <w:szCs w:val="28"/>
        </w:rPr>
        <w:t>and said to them, “You have kept all that Moses the servant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commanded you and have obeyed my voice in all that I have commanded you. </w:t>
      </w:r>
      <w:r w:rsidRPr="004A2D40">
        <w:rPr>
          <w:rFonts w:ascii="Times New Roman" w:eastAsia="Times New Roman" w:hAnsi="Times New Roman" w:cs="Times New Roman"/>
          <w:b/>
          <w:bCs/>
          <w:color w:val="000000"/>
          <w:sz w:val="28"/>
          <w:szCs w:val="28"/>
          <w:vertAlign w:val="superscript"/>
        </w:rPr>
        <w:t>3 </w:t>
      </w:r>
      <w:r w:rsidRPr="004A2D40">
        <w:rPr>
          <w:rFonts w:ascii="Times New Roman" w:eastAsia="Times New Roman" w:hAnsi="Times New Roman" w:cs="Times New Roman"/>
          <w:color w:val="000000"/>
          <w:sz w:val="28"/>
          <w:szCs w:val="28"/>
        </w:rPr>
        <w:t>You have not forsaken your brothers these many days, down to this day, but have been careful to keep the charge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your God. </w:t>
      </w:r>
      <w:r w:rsidRPr="004A2D40">
        <w:rPr>
          <w:rFonts w:ascii="Times New Roman" w:eastAsia="Times New Roman" w:hAnsi="Times New Roman" w:cs="Times New Roman"/>
          <w:b/>
          <w:bCs/>
          <w:color w:val="000000"/>
          <w:sz w:val="28"/>
          <w:szCs w:val="28"/>
          <w:vertAlign w:val="superscript"/>
        </w:rPr>
        <w:t>4 </w:t>
      </w:r>
      <w:r w:rsidRPr="004A2D40">
        <w:rPr>
          <w:rFonts w:ascii="Times New Roman" w:eastAsia="Times New Roman" w:hAnsi="Times New Roman" w:cs="Times New Roman"/>
          <w:color w:val="000000"/>
          <w:sz w:val="28"/>
          <w:szCs w:val="28"/>
        </w:rPr>
        <w:t>And now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xml:space="preserve"> your God has given rest to your brothers, as he promised them. </w:t>
      </w:r>
      <w:proofErr w:type="gramStart"/>
      <w:r w:rsidRPr="004A2D40">
        <w:rPr>
          <w:rFonts w:ascii="Times New Roman" w:eastAsia="Times New Roman" w:hAnsi="Times New Roman" w:cs="Times New Roman"/>
          <w:color w:val="000000"/>
          <w:sz w:val="28"/>
          <w:szCs w:val="28"/>
        </w:rPr>
        <w:t>Therefore</w:t>
      </w:r>
      <w:proofErr w:type="gramEnd"/>
      <w:r w:rsidRPr="004A2D40">
        <w:rPr>
          <w:rFonts w:ascii="Times New Roman" w:eastAsia="Times New Roman" w:hAnsi="Times New Roman" w:cs="Times New Roman"/>
          <w:color w:val="000000"/>
          <w:sz w:val="28"/>
          <w:szCs w:val="28"/>
        </w:rPr>
        <w:t xml:space="preserve"> turn and go to your tents in the land where your possession lies, which Moses the servant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gave you on the other side of the Jordan. </w:t>
      </w:r>
      <w:r w:rsidRPr="004A2D40">
        <w:rPr>
          <w:rFonts w:ascii="Times New Roman" w:eastAsia="Times New Roman" w:hAnsi="Times New Roman" w:cs="Times New Roman"/>
          <w:b/>
          <w:bCs/>
          <w:color w:val="000000"/>
          <w:sz w:val="28"/>
          <w:szCs w:val="28"/>
          <w:vertAlign w:val="superscript"/>
        </w:rPr>
        <w:t>5 </w:t>
      </w:r>
      <w:r w:rsidRPr="004A2D40">
        <w:rPr>
          <w:rFonts w:ascii="Times New Roman" w:eastAsia="Times New Roman" w:hAnsi="Times New Roman" w:cs="Times New Roman"/>
          <w:color w:val="000000"/>
          <w:sz w:val="28"/>
          <w:szCs w:val="28"/>
        </w:rPr>
        <w:t>Only be very careful to observe the commandment and the law that Moses the servant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commanded you, to love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your God, and to walk in all his ways and to keep his commandments and to cling to him and to serve him with all your heart and with all your soul.” </w:t>
      </w:r>
      <w:r w:rsidRPr="004A2D40">
        <w:rPr>
          <w:rFonts w:ascii="Times New Roman" w:eastAsia="Times New Roman" w:hAnsi="Times New Roman" w:cs="Times New Roman"/>
          <w:b/>
          <w:bCs/>
          <w:color w:val="000000"/>
          <w:sz w:val="28"/>
          <w:szCs w:val="28"/>
          <w:vertAlign w:val="superscript"/>
        </w:rPr>
        <w:t>6 </w:t>
      </w:r>
      <w:r w:rsidRPr="004A2D40">
        <w:rPr>
          <w:rFonts w:ascii="Times New Roman" w:eastAsia="Times New Roman" w:hAnsi="Times New Roman" w:cs="Times New Roman"/>
          <w:color w:val="000000"/>
          <w:sz w:val="28"/>
          <w:szCs w:val="28"/>
        </w:rPr>
        <w:t xml:space="preserve">So </w:t>
      </w:r>
      <w:proofErr w:type="spellStart"/>
      <w:r w:rsidRPr="004A2D40">
        <w:rPr>
          <w:rFonts w:ascii="Times New Roman" w:eastAsia="Times New Roman" w:hAnsi="Times New Roman" w:cs="Times New Roman"/>
          <w:color w:val="000000"/>
          <w:sz w:val="28"/>
          <w:szCs w:val="28"/>
        </w:rPr>
        <w:t>Joshuablessed</w:t>
      </w:r>
      <w:proofErr w:type="spellEnd"/>
      <w:r w:rsidRPr="004A2D40">
        <w:rPr>
          <w:rFonts w:ascii="Times New Roman" w:eastAsia="Times New Roman" w:hAnsi="Times New Roman" w:cs="Times New Roman"/>
          <w:color w:val="000000"/>
          <w:sz w:val="28"/>
          <w:szCs w:val="28"/>
        </w:rPr>
        <w:t xml:space="preserve"> them and sent them away, and they went to their tents.</w:t>
      </w:r>
    </w:p>
    <w:p w:rsidR="004A2D40" w:rsidRPr="004A2D40" w:rsidRDefault="004A2D40" w:rsidP="004A2D40">
      <w:pPr>
        <w:shd w:val="clear" w:color="auto" w:fill="FFFFFF"/>
        <w:spacing w:after="150" w:line="360" w:lineRule="atLeast"/>
        <w:rPr>
          <w:rFonts w:ascii="Times New Roman" w:eastAsia="Times New Roman" w:hAnsi="Times New Roman" w:cs="Times New Roman"/>
          <w:color w:val="000000"/>
          <w:sz w:val="28"/>
          <w:szCs w:val="28"/>
        </w:rPr>
      </w:pPr>
      <w:r w:rsidRPr="004A2D40">
        <w:rPr>
          <w:rFonts w:ascii="Times New Roman" w:eastAsia="Times New Roman" w:hAnsi="Times New Roman" w:cs="Times New Roman"/>
          <w:b/>
          <w:bCs/>
          <w:color w:val="000000"/>
          <w:sz w:val="28"/>
          <w:szCs w:val="28"/>
          <w:vertAlign w:val="superscript"/>
        </w:rPr>
        <w:t>7 </w:t>
      </w:r>
      <w:r w:rsidRPr="004A2D40">
        <w:rPr>
          <w:rFonts w:ascii="Times New Roman" w:eastAsia="Times New Roman" w:hAnsi="Times New Roman" w:cs="Times New Roman"/>
          <w:color w:val="000000"/>
          <w:sz w:val="28"/>
          <w:szCs w:val="28"/>
        </w:rPr>
        <w:t>Now to the one half of the tribe of Manasseh Moses had given a possession in Bashan, but to the other half Joshua had given a possession beside their brothers in the land west of the Jordan. And when Joshua sent them away to their homes and blessed them, </w:t>
      </w:r>
      <w:r w:rsidRPr="004A2D40">
        <w:rPr>
          <w:rFonts w:ascii="Times New Roman" w:eastAsia="Times New Roman" w:hAnsi="Times New Roman" w:cs="Times New Roman"/>
          <w:b/>
          <w:bCs/>
          <w:color w:val="000000"/>
          <w:sz w:val="28"/>
          <w:szCs w:val="28"/>
          <w:vertAlign w:val="superscript"/>
        </w:rPr>
        <w:t>8 </w:t>
      </w:r>
      <w:r w:rsidRPr="004A2D40">
        <w:rPr>
          <w:rFonts w:ascii="Times New Roman" w:eastAsia="Times New Roman" w:hAnsi="Times New Roman" w:cs="Times New Roman"/>
          <w:color w:val="000000"/>
          <w:sz w:val="28"/>
          <w:szCs w:val="28"/>
        </w:rPr>
        <w:t xml:space="preserve">he said to them, “Go back to your tents with much wealth and with very much livestock, with silver, gold, bronze, and iron, and with much </w:t>
      </w:r>
      <w:proofErr w:type="spellStart"/>
      <w:r w:rsidRPr="004A2D40">
        <w:rPr>
          <w:rFonts w:ascii="Times New Roman" w:eastAsia="Times New Roman" w:hAnsi="Times New Roman" w:cs="Times New Roman"/>
          <w:color w:val="000000"/>
          <w:sz w:val="28"/>
          <w:szCs w:val="28"/>
        </w:rPr>
        <w:t>clothing.Divide</w:t>
      </w:r>
      <w:proofErr w:type="spellEnd"/>
      <w:r w:rsidRPr="004A2D40">
        <w:rPr>
          <w:rFonts w:ascii="Times New Roman" w:eastAsia="Times New Roman" w:hAnsi="Times New Roman" w:cs="Times New Roman"/>
          <w:color w:val="000000"/>
          <w:sz w:val="28"/>
          <w:szCs w:val="28"/>
        </w:rPr>
        <w:t xml:space="preserve"> the spoil of your enemies with your brothers.” </w:t>
      </w:r>
      <w:r w:rsidRPr="004A2D40">
        <w:rPr>
          <w:rFonts w:ascii="Times New Roman" w:eastAsia="Times New Roman" w:hAnsi="Times New Roman" w:cs="Times New Roman"/>
          <w:b/>
          <w:bCs/>
          <w:color w:val="000000"/>
          <w:sz w:val="28"/>
          <w:szCs w:val="28"/>
          <w:vertAlign w:val="superscript"/>
        </w:rPr>
        <w:t>9 </w:t>
      </w:r>
      <w:r w:rsidRPr="004A2D40">
        <w:rPr>
          <w:rFonts w:ascii="Times New Roman" w:eastAsia="Times New Roman" w:hAnsi="Times New Roman" w:cs="Times New Roman"/>
          <w:color w:val="000000"/>
          <w:sz w:val="28"/>
          <w:szCs w:val="28"/>
        </w:rPr>
        <w:t>So the people of Reuben and the people of Gad and the half-tribe of Manasseh returned home, parting from the people of Israel at Shiloh, which is in the land of Canaan, to go to the land of Gilead, their own land of which they had possessed themselves by command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through Moses.</w:t>
      </w:r>
    </w:p>
    <w:p w:rsidR="004A2D40" w:rsidRPr="004A2D40" w:rsidRDefault="004A2D40" w:rsidP="004A2D40">
      <w:pPr>
        <w:shd w:val="clear" w:color="auto" w:fill="FFFFFF"/>
        <w:spacing w:after="150" w:line="360" w:lineRule="atLeast"/>
        <w:rPr>
          <w:rFonts w:ascii="Times New Roman" w:eastAsia="Times New Roman" w:hAnsi="Times New Roman" w:cs="Times New Roman"/>
          <w:color w:val="000000"/>
          <w:sz w:val="28"/>
          <w:szCs w:val="28"/>
        </w:rPr>
      </w:pPr>
      <w:r w:rsidRPr="004A2D40">
        <w:rPr>
          <w:rFonts w:ascii="Times New Roman" w:eastAsia="Times New Roman" w:hAnsi="Times New Roman" w:cs="Times New Roman"/>
          <w:b/>
          <w:bCs/>
          <w:color w:val="000000"/>
          <w:sz w:val="28"/>
          <w:szCs w:val="28"/>
          <w:vertAlign w:val="superscript"/>
        </w:rPr>
        <w:t>10 </w:t>
      </w:r>
      <w:r w:rsidRPr="004A2D40">
        <w:rPr>
          <w:rFonts w:ascii="Times New Roman" w:eastAsia="Times New Roman" w:hAnsi="Times New Roman" w:cs="Times New Roman"/>
          <w:color w:val="000000"/>
          <w:sz w:val="28"/>
          <w:szCs w:val="28"/>
        </w:rPr>
        <w:t>And when they came to the region of the Jordan that is in the land of Canaan, the people of Reuben and the people of Gad and the half-tribe of Manasseh built there an altar by the Jordan, an altar of imposing size.</w:t>
      </w:r>
      <w:r w:rsidRPr="004A2D40">
        <w:rPr>
          <w:rFonts w:ascii="Times New Roman" w:eastAsia="Times New Roman" w:hAnsi="Times New Roman" w:cs="Times New Roman"/>
          <w:b/>
          <w:bCs/>
          <w:color w:val="000000"/>
          <w:sz w:val="28"/>
          <w:szCs w:val="28"/>
          <w:vertAlign w:val="superscript"/>
        </w:rPr>
        <w:t>11 </w:t>
      </w:r>
      <w:r w:rsidRPr="004A2D40">
        <w:rPr>
          <w:rFonts w:ascii="Times New Roman" w:eastAsia="Times New Roman" w:hAnsi="Times New Roman" w:cs="Times New Roman"/>
          <w:color w:val="000000"/>
          <w:sz w:val="28"/>
          <w:szCs w:val="28"/>
        </w:rPr>
        <w:t>And the people of Israel heard it said, “Behold, the people of Reuben and the people of Gad and the half-tribe of Manasseh have built the altar at the frontier of the land of Canaan, in the region about the Jordan, on the side that belongs to the people of Israel.” </w:t>
      </w:r>
      <w:r w:rsidRPr="004A2D40">
        <w:rPr>
          <w:rFonts w:ascii="Times New Roman" w:eastAsia="Times New Roman" w:hAnsi="Times New Roman" w:cs="Times New Roman"/>
          <w:b/>
          <w:bCs/>
          <w:color w:val="000000"/>
          <w:sz w:val="28"/>
          <w:szCs w:val="28"/>
          <w:vertAlign w:val="superscript"/>
        </w:rPr>
        <w:t>12 </w:t>
      </w:r>
      <w:r w:rsidRPr="004A2D40">
        <w:rPr>
          <w:rFonts w:ascii="Times New Roman" w:eastAsia="Times New Roman" w:hAnsi="Times New Roman" w:cs="Times New Roman"/>
          <w:color w:val="000000"/>
          <w:sz w:val="28"/>
          <w:szCs w:val="28"/>
        </w:rPr>
        <w:t>And when the people of Israel heard of it, the whole assembly of the people of Israel gathered at Shiloh to make war against them.</w:t>
      </w:r>
    </w:p>
    <w:p w:rsidR="004A2D40" w:rsidRPr="004A2D40" w:rsidRDefault="004A2D40" w:rsidP="004A2D40">
      <w:pPr>
        <w:shd w:val="clear" w:color="auto" w:fill="FFFFFF"/>
        <w:spacing w:after="150" w:line="360" w:lineRule="atLeast"/>
        <w:rPr>
          <w:rFonts w:ascii="Times New Roman" w:eastAsia="Times New Roman" w:hAnsi="Times New Roman" w:cs="Times New Roman"/>
          <w:color w:val="000000"/>
          <w:sz w:val="28"/>
          <w:szCs w:val="28"/>
        </w:rPr>
      </w:pPr>
      <w:r w:rsidRPr="004A2D40">
        <w:rPr>
          <w:rFonts w:ascii="Times New Roman" w:eastAsia="Times New Roman" w:hAnsi="Times New Roman" w:cs="Times New Roman"/>
          <w:b/>
          <w:bCs/>
          <w:color w:val="000000"/>
          <w:sz w:val="28"/>
          <w:szCs w:val="28"/>
          <w:vertAlign w:val="superscript"/>
        </w:rPr>
        <w:t>13 </w:t>
      </w:r>
      <w:r w:rsidRPr="004A2D40">
        <w:rPr>
          <w:rFonts w:ascii="Times New Roman" w:eastAsia="Times New Roman" w:hAnsi="Times New Roman" w:cs="Times New Roman"/>
          <w:color w:val="000000"/>
          <w:sz w:val="28"/>
          <w:szCs w:val="28"/>
        </w:rPr>
        <w:t xml:space="preserve">Then the people of Israel sent to the people of Reuben and the people of Gad and the half-tribe of Manasseh, in the land of Gilead, Phinehas the son of </w:t>
      </w:r>
      <w:proofErr w:type="spellStart"/>
      <w:r w:rsidRPr="004A2D40">
        <w:rPr>
          <w:rFonts w:ascii="Times New Roman" w:eastAsia="Times New Roman" w:hAnsi="Times New Roman" w:cs="Times New Roman"/>
          <w:color w:val="000000"/>
          <w:sz w:val="28"/>
          <w:szCs w:val="28"/>
        </w:rPr>
        <w:t>Eleazar</w:t>
      </w:r>
      <w:proofErr w:type="spellEnd"/>
      <w:r w:rsidRPr="004A2D40">
        <w:rPr>
          <w:rFonts w:ascii="Times New Roman" w:eastAsia="Times New Roman" w:hAnsi="Times New Roman" w:cs="Times New Roman"/>
          <w:color w:val="000000"/>
          <w:sz w:val="28"/>
          <w:szCs w:val="28"/>
        </w:rPr>
        <w:t xml:space="preserve"> the </w:t>
      </w:r>
      <w:r w:rsidRPr="004A2D40">
        <w:rPr>
          <w:rFonts w:ascii="Times New Roman" w:eastAsia="Times New Roman" w:hAnsi="Times New Roman" w:cs="Times New Roman"/>
          <w:color w:val="000000"/>
          <w:sz w:val="28"/>
          <w:szCs w:val="28"/>
        </w:rPr>
        <w:lastRenderedPageBreak/>
        <w:t>priest, </w:t>
      </w:r>
      <w:r w:rsidRPr="004A2D40">
        <w:rPr>
          <w:rFonts w:ascii="Times New Roman" w:eastAsia="Times New Roman" w:hAnsi="Times New Roman" w:cs="Times New Roman"/>
          <w:b/>
          <w:bCs/>
          <w:color w:val="000000"/>
          <w:sz w:val="28"/>
          <w:szCs w:val="28"/>
          <w:vertAlign w:val="superscript"/>
        </w:rPr>
        <w:t>14 </w:t>
      </w:r>
      <w:r w:rsidRPr="004A2D40">
        <w:rPr>
          <w:rFonts w:ascii="Times New Roman" w:eastAsia="Times New Roman" w:hAnsi="Times New Roman" w:cs="Times New Roman"/>
          <w:color w:val="000000"/>
          <w:sz w:val="28"/>
          <w:szCs w:val="28"/>
        </w:rPr>
        <w:t>and with him ten chiefs, one from each of the tribal families of Israel, every one of them the head of a family among the clans of Israel. </w:t>
      </w:r>
      <w:r w:rsidRPr="004A2D40">
        <w:rPr>
          <w:rFonts w:ascii="Times New Roman" w:eastAsia="Times New Roman" w:hAnsi="Times New Roman" w:cs="Times New Roman"/>
          <w:b/>
          <w:bCs/>
          <w:color w:val="000000"/>
          <w:sz w:val="28"/>
          <w:szCs w:val="28"/>
          <w:vertAlign w:val="superscript"/>
        </w:rPr>
        <w:t>15 </w:t>
      </w:r>
      <w:r w:rsidRPr="004A2D40">
        <w:rPr>
          <w:rFonts w:ascii="Times New Roman" w:eastAsia="Times New Roman" w:hAnsi="Times New Roman" w:cs="Times New Roman"/>
          <w:color w:val="000000"/>
          <w:sz w:val="28"/>
          <w:szCs w:val="28"/>
        </w:rPr>
        <w:t>And they came to the people of Reuben, the people of Gad, and the half-tribe of Manasseh, in the land of Gilead, and they said to them, </w:t>
      </w:r>
      <w:r w:rsidRPr="004A2D40">
        <w:rPr>
          <w:rFonts w:ascii="Times New Roman" w:eastAsia="Times New Roman" w:hAnsi="Times New Roman" w:cs="Times New Roman"/>
          <w:b/>
          <w:bCs/>
          <w:color w:val="000000"/>
          <w:sz w:val="28"/>
          <w:szCs w:val="28"/>
          <w:vertAlign w:val="superscript"/>
        </w:rPr>
        <w:t>16 </w:t>
      </w:r>
      <w:r w:rsidRPr="004A2D40">
        <w:rPr>
          <w:rFonts w:ascii="Times New Roman" w:eastAsia="Times New Roman" w:hAnsi="Times New Roman" w:cs="Times New Roman"/>
          <w:color w:val="000000"/>
          <w:sz w:val="28"/>
          <w:szCs w:val="28"/>
        </w:rPr>
        <w:t>“Thus says the whole congregation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‘What is this breach of faith that you have committed against the God of Israel in turning away this day from following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by building yourselves an altar this day in rebellion against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w:t>
      </w:r>
      <w:r w:rsidRPr="004A2D40">
        <w:rPr>
          <w:rFonts w:ascii="Times New Roman" w:eastAsia="Times New Roman" w:hAnsi="Times New Roman" w:cs="Times New Roman"/>
          <w:b/>
          <w:bCs/>
          <w:color w:val="000000"/>
          <w:sz w:val="28"/>
          <w:szCs w:val="28"/>
          <w:vertAlign w:val="superscript"/>
        </w:rPr>
        <w:t>17 </w:t>
      </w:r>
      <w:r w:rsidRPr="004A2D40">
        <w:rPr>
          <w:rFonts w:ascii="Times New Roman" w:eastAsia="Times New Roman" w:hAnsi="Times New Roman" w:cs="Times New Roman"/>
          <w:color w:val="000000"/>
          <w:sz w:val="28"/>
          <w:szCs w:val="28"/>
        </w:rPr>
        <w:t xml:space="preserve">Have we not had enough of the sin at </w:t>
      </w:r>
      <w:proofErr w:type="spellStart"/>
      <w:r w:rsidRPr="004A2D40">
        <w:rPr>
          <w:rFonts w:ascii="Times New Roman" w:eastAsia="Times New Roman" w:hAnsi="Times New Roman" w:cs="Times New Roman"/>
          <w:color w:val="000000"/>
          <w:sz w:val="28"/>
          <w:szCs w:val="28"/>
        </w:rPr>
        <w:t>Peor</w:t>
      </w:r>
      <w:proofErr w:type="spellEnd"/>
      <w:r w:rsidRPr="004A2D40">
        <w:rPr>
          <w:rFonts w:ascii="Times New Roman" w:eastAsia="Times New Roman" w:hAnsi="Times New Roman" w:cs="Times New Roman"/>
          <w:color w:val="000000"/>
          <w:sz w:val="28"/>
          <w:szCs w:val="28"/>
        </w:rPr>
        <w:t xml:space="preserve"> from which even yet we have not cleansed ourselves, and for which there came a plague upon the congregation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w:t>
      </w:r>
      <w:r w:rsidRPr="004A2D40">
        <w:rPr>
          <w:rFonts w:ascii="Times New Roman" w:eastAsia="Times New Roman" w:hAnsi="Times New Roman" w:cs="Times New Roman"/>
          <w:b/>
          <w:bCs/>
          <w:color w:val="000000"/>
          <w:sz w:val="28"/>
          <w:szCs w:val="28"/>
          <w:vertAlign w:val="superscript"/>
        </w:rPr>
        <w:t>18 </w:t>
      </w:r>
      <w:r w:rsidRPr="004A2D40">
        <w:rPr>
          <w:rFonts w:ascii="Times New Roman" w:eastAsia="Times New Roman" w:hAnsi="Times New Roman" w:cs="Times New Roman"/>
          <w:color w:val="000000"/>
          <w:sz w:val="28"/>
          <w:szCs w:val="28"/>
        </w:rPr>
        <w:t xml:space="preserve">that you too must turn away this day from following </w:t>
      </w:r>
      <w:proofErr w:type="spellStart"/>
      <w:r w:rsidRPr="004A2D40">
        <w:rPr>
          <w:rFonts w:ascii="Times New Roman" w:eastAsia="Times New Roman" w:hAnsi="Times New Roman" w:cs="Times New Roman"/>
          <w:color w:val="000000"/>
          <w:sz w:val="28"/>
          <w:szCs w:val="28"/>
        </w:rPr>
        <w:t>the</w:t>
      </w:r>
      <w:r w:rsidRPr="004A2D40">
        <w:rPr>
          <w:rFonts w:ascii="Times New Roman" w:eastAsia="Times New Roman" w:hAnsi="Times New Roman" w:cs="Times New Roman"/>
          <w:smallCaps/>
          <w:color w:val="000000"/>
          <w:sz w:val="28"/>
          <w:szCs w:val="28"/>
        </w:rPr>
        <w:t>Lord</w:t>
      </w:r>
      <w:proofErr w:type="spellEnd"/>
      <w:r w:rsidRPr="004A2D40">
        <w:rPr>
          <w:rFonts w:ascii="Times New Roman" w:eastAsia="Times New Roman" w:hAnsi="Times New Roman" w:cs="Times New Roman"/>
          <w:color w:val="000000"/>
          <w:sz w:val="28"/>
          <w:szCs w:val="28"/>
        </w:rPr>
        <w:t>? And if you too rebel against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today then tomorrow he will be angry with the whole congregation of Israel. </w:t>
      </w:r>
      <w:r w:rsidRPr="004A2D40">
        <w:rPr>
          <w:rFonts w:ascii="Times New Roman" w:eastAsia="Times New Roman" w:hAnsi="Times New Roman" w:cs="Times New Roman"/>
          <w:b/>
          <w:bCs/>
          <w:color w:val="000000"/>
          <w:sz w:val="28"/>
          <w:szCs w:val="28"/>
          <w:vertAlign w:val="superscript"/>
        </w:rPr>
        <w:t>19 </w:t>
      </w:r>
      <w:r w:rsidRPr="004A2D40">
        <w:rPr>
          <w:rFonts w:ascii="Times New Roman" w:eastAsia="Times New Roman" w:hAnsi="Times New Roman" w:cs="Times New Roman"/>
          <w:color w:val="000000"/>
          <w:sz w:val="28"/>
          <w:szCs w:val="28"/>
        </w:rPr>
        <w:t>But now, if the land of your possession is unclean, pass over into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xml:space="preserve">'s land where </w:t>
      </w:r>
      <w:proofErr w:type="spellStart"/>
      <w:r w:rsidRPr="004A2D40">
        <w:rPr>
          <w:rFonts w:ascii="Times New Roman" w:eastAsia="Times New Roman" w:hAnsi="Times New Roman" w:cs="Times New Roman"/>
          <w:color w:val="000000"/>
          <w:sz w:val="28"/>
          <w:szCs w:val="28"/>
        </w:rPr>
        <w:t>the</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's</w:t>
      </w:r>
      <w:proofErr w:type="spellEnd"/>
      <w:r w:rsidRPr="004A2D40">
        <w:rPr>
          <w:rFonts w:ascii="Times New Roman" w:eastAsia="Times New Roman" w:hAnsi="Times New Roman" w:cs="Times New Roman"/>
          <w:color w:val="000000"/>
          <w:sz w:val="28"/>
          <w:szCs w:val="28"/>
        </w:rPr>
        <w:t xml:space="preserve"> tabernacle stands, and take for yourselves a possession among us. Only do not rebel against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or make us as rebels by building for yourselves an altar other than the altar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our God. </w:t>
      </w:r>
      <w:r w:rsidRPr="004A2D40">
        <w:rPr>
          <w:rFonts w:ascii="Times New Roman" w:eastAsia="Times New Roman" w:hAnsi="Times New Roman" w:cs="Times New Roman"/>
          <w:b/>
          <w:bCs/>
          <w:color w:val="000000"/>
          <w:sz w:val="28"/>
          <w:szCs w:val="28"/>
          <w:vertAlign w:val="superscript"/>
        </w:rPr>
        <w:t>20 </w:t>
      </w:r>
      <w:r w:rsidRPr="004A2D40">
        <w:rPr>
          <w:rFonts w:ascii="Times New Roman" w:eastAsia="Times New Roman" w:hAnsi="Times New Roman" w:cs="Times New Roman"/>
          <w:color w:val="000000"/>
          <w:sz w:val="28"/>
          <w:szCs w:val="28"/>
        </w:rPr>
        <w:t xml:space="preserve">Did not </w:t>
      </w:r>
      <w:proofErr w:type="spellStart"/>
      <w:r w:rsidRPr="004A2D40">
        <w:rPr>
          <w:rFonts w:ascii="Times New Roman" w:eastAsia="Times New Roman" w:hAnsi="Times New Roman" w:cs="Times New Roman"/>
          <w:color w:val="000000"/>
          <w:sz w:val="28"/>
          <w:szCs w:val="28"/>
        </w:rPr>
        <w:t>Achan</w:t>
      </w:r>
      <w:proofErr w:type="spellEnd"/>
      <w:r w:rsidRPr="004A2D40">
        <w:rPr>
          <w:rFonts w:ascii="Times New Roman" w:eastAsia="Times New Roman" w:hAnsi="Times New Roman" w:cs="Times New Roman"/>
          <w:color w:val="000000"/>
          <w:sz w:val="28"/>
          <w:szCs w:val="28"/>
        </w:rPr>
        <w:t xml:space="preserve"> the son of </w:t>
      </w:r>
      <w:proofErr w:type="spellStart"/>
      <w:r w:rsidRPr="004A2D40">
        <w:rPr>
          <w:rFonts w:ascii="Times New Roman" w:eastAsia="Times New Roman" w:hAnsi="Times New Roman" w:cs="Times New Roman"/>
          <w:color w:val="000000"/>
          <w:sz w:val="28"/>
          <w:szCs w:val="28"/>
        </w:rPr>
        <w:t>Zerah</w:t>
      </w:r>
      <w:proofErr w:type="spellEnd"/>
      <w:r w:rsidRPr="004A2D40">
        <w:rPr>
          <w:rFonts w:ascii="Times New Roman" w:eastAsia="Times New Roman" w:hAnsi="Times New Roman" w:cs="Times New Roman"/>
          <w:color w:val="000000"/>
          <w:sz w:val="28"/>
          <w:szCs w:val="28"/>
        </w:rPr>
        <w:t xml:space="preserve"> break faith in the matter of the devoted things, and wrath fell upon all the congregation of Israel? And he did not perish alone for his iniquity.’”</w:t>
      </w:r>
    </w:p>
    <w:p w:rsidR="004A2D40" w:rsidRPr="004A2D40" w:rsidRDefault="004A2D40" w:rsidP="004A2D40">
      <w:pPr>
        <w:shd w:val="clear" w:color="auto" w:fill="FFFFFF"/>
        <w:spacing w:after="150" w:line="360" w:lineRule="atLeast"/>
        <w:rPr>
          <w:rFonts w:ascii="Times New Roman" w:eastAsia="Times New Roman" w:hAnsi="Times New Roman" w:cs="Times New Roman"/>
          <w:color w:val="000000"/>
          <w:sz w:val="28"/>
          <w:szCs w:val="28"/>
        </w:rPr>
      </w:pPr>
      <w:r w:rsidRPr="004A2D40">
        <w:rPr>
          <w:rFonts w:ascii="Times New Roman" w:eastAsia="Times New Roman" w:hAnsi="Times New Roman" w:cs="Times New Roman"/>
          <w:b/>
          <w:bCs/>
          <w:color w:val="000000"/>
          <w:sz w:val="28"/>
          <w:szCs w:val="28"/>
          <w:vertAlign w:val="superscript"/>
        </w:rPr>
        <w:t>21 </w:t>
      </w:r>
      <w:r w:rsidRPr="004A2D40">
        <w:rPr>
          <w:rFonts w:ascii="Times New Roman" w:eastAsia="Times New Roman" w:hAnsi="Times New Roman" w:cs="Times New Roman"/>
          <w:color w:val="000000"/>
          <w:sz w:val="28"/>
          <w:szCs w:val="28"/>
        </w:rPr>
        <w:t>Then the people of Reuben, the people of Gad, and the half-tribe of Manasseh said in answer to the heads of the families of Israel, </w:t>
      </w:r>
      <w:r w:rsidRPr="004A2D40">
        <w:rPr>
          <w:rFonts w:ascii="Times New Roman" w:eastAsia="Times New Roman" w:hAnsi="Times New Roman" w:cs="Times New Roman"/>
          <w:b/>
          <w:bCs/>
          <w:color w:val="000000"/>
          <w:sz w:val="28"/>
          <w:szCs w:val="28"/>
          <w:vertAlign w:val="superscript"/>
        </w:rPr>
        <w:t>22 </w:t>
      </w:r>
      <w:r w:rsidRPr="004A2D40">
        <w:rPr>
          <w:rFonts w:ascii="Times New Roman" w:eastAsia="Times New Roman" w:hAnsi="Times New Roman" w:cs="Times New Roman"/>
          <w:color w:val="000000"/>
          <w:sz w:val="28"/>
          <w:szCs w:val="28"/>
        </w:rPr>
        <w:t>“The Mighty One, God,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The Mighty One, God,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He knows; and let Israel itself know! If it was in rebellion or in breach of faith against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do not spare us today </w:t>
      </w:r>
      <w:r w:rsidRPr="004A2D40">
        <w:rPr>
          <w:rFonts w:ascii="Times New Roman" w:eastAsia="Times New Roman" w:hAnsi="Times New Roman" w:cs="Times New Roman"/>
          <w:b/>
          <w:bCs/>
          <w:color w:val="000000"/>
          <w:sz w:val="28"/>
          <w:szCs w:val="28"/>
          <w:vertAlign w:val="superscript"/>
        </w:rPr>
        <w:t>23 </w:t>
      </w:r>
      <w:r w:rsidRPr="004A2D40">
        <w:rPr>
          <w:rFonts w:ascii="Times New Roman" w:eastAsia="Times New Roman" w:hAnsi="Times New Roman" w:cs="Times New Roman"/>
          <w:color w:val="000000"/>
          <w:sz w:val="28"/>
          <w:szCs w:val="28"/>
        </w:rPr>
        <w:t>for building an altar to turn away from following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Or if we did so to offer burnt offerings or grain offerings or peace offerings on it, may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himself take vengeance. </w:t>
      </w:r>
      <w:r w:rsidRPr="004A2D40">
        <w:rPr>
          <w:rFonts w:ascii="Times New Roman" w:eastAsia="Times New Roman" w:hAnsi="Times New Roman" w:cs="Times New Roman"/>
          <w:b/>
          <w:bCs/>
          <w:color w:val="000000"/>
          <w:sz w:val="28"/>
          <w:szCs w:val="28"/>
          <w:vertAlign w:val="superscript"/>
        </w:rPr>
        <w:t>24 </w:t>
      </w:r>
      <w:r w:rsidRPr="004A2D40">
        <w:rPr>
          <w:rFonts w:ascii="Times New Roman" w:eastAsia="Times New Roman" w:hAnsi="Times New Roman" w:cs="Times New Roman"/>
          <w:color w:val="000000"/>
          <w:sz w:val="28"/>
          <w:szCs w:val="28"/>
        </w:rPr>
        <w:t>No, but we did it from fear that in time to come your children might say to our children, ‘What have you to do with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the God of Israel? </w:t>
      </w:r>
      <w:r w:rsidRPr="004A2D40">
        <w:rPr>
          <w:rFonts w:ascii="Times New Roman" w:eastAsia="Times New Roman" w:hAnsi="Times New Roman" w:cs="Times New Roman"/>
          <w:b/>
          <w:bCs/>
          <w:color w:val="000000"/>
          <w:sz w:val="28"/>
          <w:szCs w:val="28"/>
          <w:vertAlign w:val="superscript"/>
        </w:rPr>
        <w:t>25 </w:t>
      </w:r>
      <w:r w:rsidRPr="004A2D40">
        <w:rPr>
          <w:rFonts w:ascii="Times New Roman" w:eastAsia="Times New Roman" w:hAnsi="Times New Roman" w:cs="Times New Roman"/>
          <w:color w:val="000000"/>
          <w:sz w:val="28"/>
          <w:szCs w:val="28"/>
        </w:rPr>
        <w:t>For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has made the Jordan a boundary between us and you, you people of Reuben and people of Gad. You have no portion in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So your children might make our children cease to worship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w:t>
      </w:r>
      <w:r w:rsidRPr="004A2D40">
        <w:rPr>
          <w:rFonts w:ascii="Times New Roman" w:eastAsia="Times New Roman" w:hAnsi="Times New Roman" w:cs="Times New Roman"/>
          <w:b/>
          <w:bCs/>
          <w:color w:val="000000"/>
          <w:sz w:val="28"/>
          <w:szCs w:val="28"/>
          <w:vertAlign w:val="superscript"/>
        </w:rPr>
        <w:t>26 </w:t>
      </w:r>
      <w:r w:rsidRPr="004A2D40">
        <w:rPr>
          <w:rFonts w:ascii="Times New Roman" w:eastAsia="Times New Roman" w:hAnsi="Times New Roman" w:cs="Times New Roman"/>
          <w:color w:val="000000"/>
          <w:sz w:val="28"/>
          <w:szCs w:val="28"/>
        </w:rPr>
        <w:t>Therefore we said, ‘Let us now build an altar, not for burnt offering, nor for sacrifice, </w:t>
      </w:r>
      <w:r w:rsidRPr="004A2D40">
        <w:rPr>
          <w:rFonts w:ascii="Times New Roman" w:eastAsia="Times New Roman" w:hAnsi="Times New Roman" w:cs="Times New Roman"/>
          <w:b/>
          <w:bCs/>
          <w:color w:val="000000"/>
          <w:sz w:val="28"/>
          <w:szCs w:val="28"/>
          <w:vertAlign w:val="superscript"/>
        </w:rPr>
        <w:t>27 </w:t>
      </w:r>
      <w:r w:rsidRPr="004A2D40">
        <w:rPr>
          <w:rFonts w:ascii="Times New Roman" w:eastAsia="Times New Roman" w:hAnsi="Times New Roman" w:cs="Times New Roman"/>
          <w:color w:val="000000"/>
          <w:sz w:val="28"/>
          <w:szCs w:val="28"/>
        </w:rPr>
        <w:t>but to be a witness between us and you, and between our generations after us, that we do perform the service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in his presence with our burnt offerings and sacrifices and peace offerings, so your children will not say to our children in time to come, “You have no portion in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w:t>
      </w:r>
      <w:r w:rsidRPr="004A2D40">
        <w:rPr>
          <w:rFonts w:ascii="Times New Roman" w:eastAsia="Times New Roman" w:hAnsi="Times New Roman" w:cs="Times New Roman"/>
          <w:b/>
          <w:bCs/>
          <w:color w:val="000000"/>
          <w:sz w:val="28"/>
          <w:szCs w:val="28"/>
          <w:vertAlign w:val="superscript"/>
        </w:rPr>
        <w:t>28 </w:t>
      </w:r>
      <w:r w:rsidRPr="004A2D40">
        <w:rPr>
          <w:rFonts w:ascii="Times New Roman" w:eastAsia="Times New Roman" w:hAnsi="Times New Roman" w:cs="Times New Roman"/>
          <w:color w:val="000000"/>
          <w:sz w:val="28"/>
          <w:szCs w:val="28"/>
        </w:rPr>
        <w:t xml:space="preserve">And we thought, ‘If this should be said to us or to our descendants in </w:t>
      </w:r>
      <w:r w:rsidRPr="004A2D40">
        <w:rPr>
          <w:rFonts w:ascii="Times New Roman" w:eastAsia="Times New Roman" w:hAnsi="Times New Roman" w:cs="Times New Roman"/>
          <w:color w:val="000000"/>
          <w:sz w:val="28"/>
          <w:szCs w:val="28"/>
        </w:rPr>
        <w:lastRenderedPageBreak/>
        <w:t>time to come, we should say, “Behold, the copy of the altar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which our fathers made, not for burnt offerings, nor for sacrifice, but to be a witness between us and you.”’ </w:t>
      </w:r>
      <w:r w:rsidRPr="004A2D40">
        <w:rPr>
          <w:rFonts w:ascii="Times New Roman" w:eastAsia="Times New Roman" w:hAnsi="Times New Roman" w:cs="Times New Roman"/>
          <w:b/>
          <w:bCs/>
          <w:color w:val="000000"/>
          <w:sz w:val="28"/>
          <w:szCs w:val="28"/>
          <w:vertAlign w:val="superscript"/>
        </w:rPr>
        <w:t>29 </w:t>
      </w:r>
      <w:r w:rsidRPr="004A2D40">
        <w:rPr>
          <w:rFonts w:ascii="Times New Roman" w:eastAsia="Times New Roman" w:hAnsi="Times New Roman" w:cs="Times New Roman"/>
          <w:color w:val="000000"/>
          <w:sz w:val="28"/>
          <w:szCs w:val="28"/>
        </w:rPr>
        <w:t>Far be it from us that we should rebel against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and turn away this day from following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by building an altar for burnt offering, grain offering, or sacrifice, other than the altar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our God that stands before his tabernacle!”</w:t>
      </w:r>
    </w:p>
    <w:p w:rsidR="004A2D40" w:rsidRPr="004A2D40" w:rsidRDefault="004A2D40" w:rsidP="004A2D40">
      <w:pPr>
        <w:shd w:val="clear" w:color="auto" w:fill="FFFFFF"/>
        <w:spacing w:after="150" w:line="360" w:lineRule="atLeast"/>
        <w:rPr>
          <w:rFonts w:ascii="Times New Roman" w:eastAsia="Times New Roman" w:hAnsi="Times New Roman" w:cs="Times New Roman"/>
          <w:color w:val="000000"/>
          <w:sz w:val="28"/>
          <w:szCs w:val="28"/>
        </w:rPr>
      </w:pPr>
      <w:r w:rsidRPr="004A2D40">
        <w:rPr>
          <w:rFonts w:ascii="Times New Roman" w:eastAsia="Times New Roman" w:hAnsi="Times New Roman" w:cs="Times New Roman"/>
          <w:b/>
          <w:bCs/>
          <w:color w:val="000000"/>
          <w:sz w:val="28"/>
          <w:szCs w:val="28"/>
          <w:vertAlign w:val="superscript"/>
        </w:rPr>
        <w:t>30 </w:t>
      </w:r>
      <w:r w:rsidRPr="004A2D40">
        <w:rPr>
          <w:rFonts w:ascii="Times New Roman" w:eastAsia="Times New Roman" w:hAnsi="Times New Roman" w:cs="Times New Roman"/>
          <w:color w:val="000000"/>
          <w:sz w:val="28"/>
          <w:szCs w:val="28"/>
        </w:rPr>
        <w:t>When Phinehas the priest and the chiefs of the congregation, the heads of the families of Israel who were with him, heard the words that the people of Reuben and the people of Gad and the people of Manasseh spoke, it was good in their eyes. </w:t>
      </w:r>
      <w:r w:rsidRPr="004A2D40">
        <w:rPr>
          <w:rFonts w:ascii="Times New Roman" w:eastAsia="Times New Roman" w:hAnsi="Times New Roman" w:cs="Times New Roman"/>
          <w:b/>
          <w:bCs/>
          <w:color w:val="000000"/>
          <w:sz w:val="28"/>
          <w:szCs w:val="28"/>
          <w:vertAlign w:val="superscript"/>
        </w:rPr>
        <w:t>31 </w:t>
      </w:r>
      <w:r w:rsidRPr="004A2D40">
        <w:rPr>
          <w:rFonts w:ascii="Times New Roman" w:eastAsia="Times New Roman" w:hAnsi="Times New Roman" w:cs="Times New Roman"/>
          <w:color w:val="000000"/>
          <w:sz w:val="28"/>
          <w:szCs w:val="28"/>
        </w:rPr>
        <w:t xml:space="preserve">And Phinehas the son of </w:t>
      </w:r>
      <w:proofErr w:type="spellStart"/>
      <w:r w:rsidRPr="004A2D40">
        <w:rPr>
          <w:rFonts w:ascii="Times New Roman" w:eastAsia="Times New Roman" w:hAnsi="Times New Roman" w:cs="Times New Roman"/>
          <w:color w:val="000000"/>
          <w:sz w:val="28"/>
          <w:szCs w:val="28"/>
        </w:rPr>
        <w:t>Eleazar</w:t>
      </w:r>
      <w:proofErr w:type="spellEnd"/>
      <w:r w:rsidRPr="004A2D40">
        <w:rPr>
          <w:rFonts w:ascii="Times New Roman" w:eastAsia="Times New Roman" w:hAnsi="Times New Roman" w:cs="Times New Roman"/>
          <w:color w:val="000000"/>
          <w:sz w:val="28"/>
          <w:szCs w:val="28"/>
        </w:rPr>
        <w:t xml:space="preserve"> the priest said to the people of Reuben and the people of Gad and the people of Manasseh, “Today we know that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is in our midst, because you have not committed this breach of faith against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Now you have delivered the people of Israel from the hand of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w:t>
      </w:r>
    </w:p>
    <w:p w:rsidR="004A2D40" w:rsidRPr="004A2D40" w:rsidRDefault="004A2D40" w:rsidP="004A2D40">
      <w:pPr>
        <w:shd w:val="clear" w:color="auto" w:fill="FFFFFF"/>
        <w:spacing w:after="150" w:line="360" w:lineRule="atLeast"/>
        <w:rPr>
          <w:rFonts w:ascii="Times New Roman" w:eastAsia="Times New Roman" w:hAnsi="Times New Roman" w:cs="Times New Roman"/>
          <w:color w:val="000000"/>
          <w:sz w:val="28"/>
          <w:szCs w:val="28"/>
        </w:rPr>
      </w:pPr>
      <w:r w:rsidRPr="004A2D40">
        <w:rPr>
          <w:rFonts w:ascii="Times New Roman" w:eastAsia="Times New Roman" w:hAnsi="Times New Roman" w:cs="Times New Roman"/>
          <w:b/>
          <w:bCs/>
          <w:color w:val="000000"/>
          <w:sz w:val="28"/>
          <w:szCs w:val="28"/>
          <w:vertAlign w:val="superscript"/>
        </w:rPr>
        <w:t>32 </w:t>
      </w:r>
      <w:r w:rsidRPr="004A2D40">
        <w:rPr>
          <w:rFonts w:ascii="Times New Roman" w:eastAsia="Times New Roman" w:hAnsi="Times New Roman" w:cs="Times New Roman"/>
          <w:color w:val="000000"/>
          <w:sz w:val="28"/>
          <w:szCs w:val="28"/>
        </w:rPr>
        <w:t xml:space="preserve">Then Phinehas the son of </w:t>
      </w:r>
      <w:proofErr w:type="spellStart"/>
      <w:r w:rsidRPr="004A2D40">
        <w:rPr>
          <w:rFonts w:ascii="Times New Roman" w:eastAsia="Times New Roman" w:hAnsi="Times New Roman" w:cs="Times New Roman"/>
          <w:color w:val="000000"/>
          <w:sz w:val="28"/>
          <w:szCs w:val="28"/>
        </w:rPr>
        <w:t>Eleazar</w:t>
      </w:r>
      <w:proofErr w:type="spellEnd"/>
      <w:r w:rsidRPr="004A2D40">
        <w:rPr>
          <w:rFonts w:ascii="Times New Roman" w:eastAsia="Times New Roman" w:hAnsi="Times New Roman" w:cs="Times New Roman"/>
          <w:color w:val="000000"/>
          <w:sz w:val="28"/>
          <w:szCs w:val="28"/>
        </w:rPr>
        <w:t xml:space="preserve"> the priest, and the chiefs, returned from the people of Reuben and the people of Gad in the land of Gilead to the land of Canaan, to the people of Israel, and brought back word to them. </w:t>
      </w:r>
      <w:r w:rsidRPr="004A2D40">
        <w:rPr>
          <w:rFonts w:ascii="Times New Roman" w:eastAsia="Times New Roman" w:hAnsi="Times New Roman" w:cs="Times New Roman"/>
          <w:b/>
          <w:bCs/>
          <w:color w:val="000000"/>
          <w:sz w:val="28"/>
          <w:szCs w:val="28"/>
          <w:vertAlign w:val="superscript"/>
        </w:rPr>
        <w:t>33 </w:t>
      </w:r>
      <w:r w:rsidRPr="004A2D40">
        <w:rPr>
          <w:rFonts w:ascii="Times New Roman" w:eastAsia="Times New Roman" w:hAnsi="Times New Roman" w:cs="Times New Roman"/>
          <w:color w:val="000000"/>
          <w:sz w:val="28"/>
          <w:szCs w:val="28"/>
        </w:rPr>
        <w:t>And the report was good in the eyes of the people of Israel. And the people of Israel blessed God and spoke no more of making war against them to destroy the land where the people of Reuben and the people of Gad were settled. </w:t>
      </w:r>
      <w:r w:rsidRPr="004A2D40">
        <w:rPr>
          <w:rFonts w:ascii="Times New Roman" w:eastAsia="Times New Roman" w:hAnsi="Times New Roman" w:cs="Times New Roman"/>
          <w:b/>
          <w:bCs/>
          <w:color w:val="000000"/>
          <w:sz w:val="28"/>
          <w:szCs w:val="28"/>
          <w:vertAlign w:val="superscript"/>
        </w:rPr>
        <w:t>34 </w:t>
      </w:r>
      <w:r w:rsidRPr="004A2D40">
        <w:rPr>
          <w:rFonts w:ascii="Times New Roman" w:eastAsia="Times New Roman" w:hAnsi="Times New Roman" w:cs="Times New Roman"/>
          <w:color w:val="000000"/>
          <w:sz w:val="28"/>
          <w:szCs w:val="28"/>
        </w:rPr>
        <w:t>The people of Reuben and the people of Gad called the altar Witness, “For,” they said, “it is a witness between us that the </w:t>
      </w:r>
      <w:r w:rsidRPr="004A2D40">
        <w:rPr>
          <w:rFonts w:ascii="Times New Roman" w:eastAsia="Times New Roman" w:hAnsi="Times New Roman" w:cs="Times New Roman"/>
          <w:smallCaps/>
          <w:color w:val="000000"/>
          <w:sz w:val="28"/>
          <w:szCs w:val="28"/>
        </w:rPr>
        <w:t>Lord</w:t>
      </w:r>
      <w:r w:rsidRPr="004A2D40">
        <w:rPr>
          <w:rFonts w:ascii="Times New Roman" w:eastAsia="Times New Roman" w:hAnsi="Times New Roman" w:cs="Times New Roman"/>
          <w:color w:val="000000"/>
          <w:sz w:val="28"/>
          <w:szCs w:val="28"/>
        </w:rPr>
        <w:t> is God.”</w:t>
      </w:r>
    </w:p>
    <w:p w:rsidR="00D22BF0" w:rsidRDefault="004A2D40">
      <w:pPr>
        <w:rPr>
          <w:sz w:val="28"/>
          <w:szCs w:val="28"/>
        </w:rPr>
      </w:pPr>
    </w:p>
    <w:p w:rsidR="004A2D40" w:rsidRDefault="004A2D40">
      <w:pPr>
        <w:rPr>
          <w:sz w:val="28"/>
          <w:szCs w:val="28"/>
        </w:rPr>
      </w:pPr>
    </w:p>
    <w:p w:rsidR="004A2D40" w:rsidRDefault="004A2D40">
      <w:pPr>
        <w:rPr>
          <w:sz w:val="28"/>
          <w:szCs w:val="28"/>
        </w:rPr>
      </w:pPr>
    </w:p>
    <w:p w:rsidR="004A2D40" w:rsidRDefault="004A2D40">
      <w:pPr>
        <w:rPr>
          <w:sz w:val="28"/>
          <w:szCs w:val="28"/>
        </w:rPr>
      </w:pPr>
    </w:p>
    <w:p w:rsidR="004A2D40" w:rsidRDefault="004A2D40">
      <w:pPr>
        <w:rPr>
          <w:sz w:val="28"/>
          <w:szCs w:val="28"/>
        </w:rPr>
      </w:pPr>
    </w:p>
    <w:p w:rsidR="004A2D40" w:rsidRDefault="004A2D40">
      <w:pPr>
        <w:rPr>
          <w:sz w:val="28"/>
          <w:szCs w:val="28"/>
        </w:rPr>
      </w:pPr>
    </w:p>
    <w:p w:rsidR="004A2D40" w:rsidRDefault="004A2D40">
      <w:pPr>
        <w:rPr>
          <w:sz w:val="28"/>
          <w:szCs w:val="28"/>
        </w:rPr>
      </w:pPr>
    </w:p>
    <w:p w:rsidR="004A2D40" w:rsidRDefault="004A2D40">
      <w:pPr>
        <w:rPr>
          <w:sz w:val="28"/>
          <w:szCs w:val="28"/>
        </w:rPr>
      </w:pPr>
    </w:p>
    <w:p w:rsidR="004A2D40" w:rsidRDefault="004A2D40">
      <w:pPr>
        <w:rPr>
          <w:sz w:val="28"/>
          <w:szCs w:val="28"/>
        </w:rPr>
      </w:pPr>
    </w:p>
    <w:p w:rsidR="004A2D40" w:rsidRPr="00774031" w:rsidRDefault="004A2D40" w:rsidP="004A2D40">
      <w:pPr>
        <w:shd w:val="clear" w:color="auto" w:fill="FFFFFF"/>
        <w:spacing w:before="100" w:beforeAutospacing="1" w:after="100" w:afterAutospacing="1" w:line="300" w:lineRule="atLeast"/>
        <w:jc w:val="center"/>
        <w:rPr>
          <w:b/>
          <w:color w:val="000000"/>
        </w:rPr>
      </w:pPr>
      <w:r>
        <w:rPr>
          <w:b/>
          <w:color w:val="000000"/>
        </w:rPr>
        <w:lastRenderedPageBreak/>
        <w:t>JOSHUA 22</w:t>
      </w:r>
      <w:r w:rsidRPr="00774031">
        <w:rPr>
          <w:b/>
          <w:color w:val="000000"/>
        </w:rPr>
        <w:t>: GUIDING QUESTIONS</w:t>
      </w:r>
    </w:p>
    <w:p w:rsidR="004A2D40" w:rsidRPr="00774031" w:rsidRDefault="004A2D40" w:rsidP="004A2D40">
      <w:pPr>
        <w:shd w:val="clear" w:color="auto" w:fill="FFFFFF"/>
        <w:spacing w:before="100" w:beforeAutospacing="1" w:after="100" w:afterAutospacing="1" w:line="300" w:lineRule="atLeast"/>
        <w:rPr>
          <w:b/>
          <w:color w:val="000000"/>
        </w:rPr>
      </w:pPr>
      <w:r w:rsidRPr="00774031">
        <w:rPr>
          <w:b/>
          <w:color w:val="000000"/>
        </w:rPr>
        <w:t>Who are the characters, and what do they do/say? What are their motivations?</w:t>
      </w: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Pr="00774031" w:rsidRDefault="004A2D40" w:rsidP="004A2D40">
      <w:pPr>
        <w:shd w:val="clear" w:color="auto" w:fill="FFFFFF"/>
        <w:spacing w:before="100" w:beforeAutospacing="1" w:after="100" w:afterAutospacing="1" w:line="300" w:lineRule="atLeast"/>
        <w:rPr>
          <w:b/>
          <w:color w:val="000000"/>
        </w:rPr>
      </w:pPr>
      <w:r w:rsidRPr="00774031">
        <w:rPr>
          <w:b/>
          <w:color w:val="000000"/>
        </w:rPr>
        <w:t>What is the conflict</w:t>
      </w:r>
      <w:r>
        <w:rPr>
          <w:b/>
          <w:color w:val="000000"/>
        </w:rPr>
        <w:t xml:space="preserve"> (who/what vs. who/what)</w:t>
      </w:r>
      <w:r w:rsidRPr="00774031">
        <w:rPr>
          <w:b/>
          <w:color w:val="000000"/>
        </w:rPr>
        <w:t>? How is it resolved?</w:t>
      </w:r>
    </w:p>
    <w:p w:rsidR="004A2D40" w:rsidRPr="00774031"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shd w:val="clear" w:color="auto" w:fill="FFFFFF"/>
        <w:spacing w:before="100" w:beforeAutospacing="1" w:after="100" w:afterAutospacing="1" w:line="300" w:lineRule="atLeast"/>
        <w:rPr>
          <w:b/>
          <w:color w:val="000000"/>
        </w:rPr>
      </w:pPr>
      <w:r w:rsidRPr="00774031">
        <w:rPr>
          <w:b/>
          <w:color w:val="000000"/>
        </w:rPr>
        <w:t xml:space="preserve">What is the context? (before/after in </w:t>
      </w:r>
      <w:r>
        <w:rPr>
          <w:b/>
          <w:color w:val="000000"/>
        </w:rPr>
        <w:t>this book</w:t>
      </w:r>
      <w:r w:rsidRPr="00774031">
        <w:rPr>
          <w:b/>
          <w:color w:val="000000"/>
        </w:rPr>
        <w:t>? In gospel-shape of Bible?)</w:t>
      </w:r>
    </w:p>
    <w:p w:rsidR="004A2D40" w:rsidRPr="00774031" w:rsidRDefault="004A2D40" w:rsidP="004A2D40">
      <w:pPr>
        <w:shd w:val="clear" w:color="auto" w:fill="FFFFFF"/>
        <w:spacing w:before="100" w:beforeAutospacing="1" w:after="100" w:afterAutospacing="1" w:line="300" w:lineRule="atLeast"/>
        <w:rPr>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r>
        <w:rPr>
          <w:b/>
          <w:color w:val="000000"/>
        </w:rPr>
        <w:t>How does understanding the “Covenant Membership” component of the larger Old Testament story help to frame our understanding of this text and the author’s purposes in it?</w:t>
      </w: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Default="004A2D40" w:rsidP="004A2D40">
      <w:pPr>
        <w:shd w:val="clear" w:color="auto" w:fill="FFFFFF"/>
        <w:spacing w:before="100" w:beforeAutospacing="1" w:after="100" w:afterAutospacing="1" w:line="300" w:lineRule="atLeast"/>
        <w:rPr>
          <w:b/>
          <w:color w:val="000000"/>
        </w:rPr>
      </w:pPr>
      <w:bookmarkStart w:id="0" w:name="_GoBack"/>
      <w:bookmarkEnd w:id="0"/>
      <w:r w:rsidRPr="00774031">
        <w:rPr>
          <w:b/>
          <w:color w:val="000000"/>
        </w:rPr>
        <w:t>Do you notice any author commentary?</w:t>
      </w:r>
    </w:p>
    <w:p w:rsidR="004A2D40" w:rsidRDefault="004A2D40" w:rsidP="004A2D40">
      <w:pPr>
        <w:shd w:val="clear" w:color="auto" w:fill="FFFFFF"/>
        <w:spacing w:before="100" w:beforeAutospacing="1" w:after="100" w:afterAutospacing="1" w:line="300" w:lineRule="atLeast"/>
        <w:rPr>
          <w:b/>
          <w:color w:val="000000"/>
        </w:rPr>
      </w:pPr>
    </w:p>
    <w:p w:rsidR="004A2D40" w:rsidRPr="00774031" w:rsidRDefault="004A2D40" w:rsidP="004A2D40">
      <w:pPr>
        <w:shd w:val="clear" w:color="auto" w:fill="FFFFFF"/>
        <w:spacing w:before="100" w:beforeAutospacing="1" w:after="100" w:afterAutospacing="1" w:line="300" w:lineRule="atLeast"/>
        <w:rPr>
          <w:b/>
          <w:color w:val="000000"/>
        </w:rPr>
      </w:pPr>
      <w:r w:rsidRPr="00774031">
        <w:rPr>
          <w:b/>
          <w:color w:val="000000"/>
        </w:rPr>
        <w:lastRenderedPageBreak/>
        <w:t>What is significant about the setting of this particular narrative?</w:t>
      </w:r>
    </w:p>
    <w:p w:rsidR="004A2D40" w:rsidRPr="00774031"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shd w:val="clear" w:color="auto" w:fill="FFFFFF"/>
        <w:spacing w:before="100" w:beforeAutospacing="1" w:after="100" w:afterAutospacing="1" w:line="300" w:lineRule="atLeast"/>
        <w:rPr>
          <w:b/>
          <w:color w:val="000000"/>
        </w:rPr>
      </w:pPr>
      <w:r w:rsidRPr="00774031">
        <w:rPr>
          <w:b/>
          <w:color w:val="000000"/>
        </w:rPr>
        <w:t>Is there any repetition of words or ideas?</w:t>
      </w:r>
    </w:p>
    <w:p w:rsidR="004A2D40" w:rsidRPr="00774031"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shd w:val="clear" w:color="auto" w:fill="FFFFFF"/>
        <w:spacing w:before="100" w:beforeAutospacing="1" w:after="100" w:afterAutospacing="1" w:line="300" w:lineRule="atLeast"/>
        <w:rPr>
          <w:color w:val="000000"/>
        </w:rPr>
      </w:pPr>
    </w:p>
    <w:p w:rsidR="004A2D40" w:rsidRDefault="004A2D40" w:rsidP="004A2D40">
      <w:pPr>
        <w:shd w:val="clear" w:color="auto" w:fill="FFFFFF"/>
        <w:spacing w:before="100" w:beforeAutospacing="1" w:after="100" w:afterAutospacing="1" w:line="300" w:lineRule="atLeast"/>
        <w:rPr>
          <w:b/>
          <w:color w:val="000000"/>
        </w:rPr>
      </w:pPr>
    </w:p>
    <w:p w:rsidR="004A2D40" w:rsidRPr="004A2D40" w:rsidRDefault="004A2D40" w:rsidP="004A2D40">
      <w:pPr>
        <w:shd w:val="clear" w:color="auto" w:fill="FFFFFF"/>
        <w:spacing w:before="100" w:beforeAutospacing="1" w:after="100" w:afterAutospacing="1" w:line="300" w:lineRule="atLeast"/>
        <w:rPr>
          <w:color w:val="000000"/>
        </w:rPr>
      </w:pPr>
      <w:r w:rsidRPr="00774031">
        <w:rPr>
          <w:b/>
          <w:color w:val="000000"/>
        </w:rPr>
        <w:t>What else about the way the text is written immediately stands out? What else do you see as</w:t>
      </w:r>
      <w:r>
        <w:rPr>
          <w:color w:val="000000"/>
        </w:rPr>
        <w:t xml:space="preserve"> </w:t>
      </w:r>
      <w:r w:rsidRPr="00774031">
        <w:rPr>
          <w:b/>
          <w:color w:val="000000"/>
        </w:rPr>
        <w:t>significant?</w:t>
      </w:r>
    </w:p>
    <w:p w:rsidR="004A2D40" w:rsidRDefault="004A2D40" w:rsidP="004A2D40">
      <w:pPr>
        <w:shd w:val="clear" w:color="auto" w:fill="FFFFFF"/>
        <w:spacing w:before="100" w:beforeAutospacing="1" w:after="100" w:afterAutospacing="1" w:line="300" w:lineRule="atLeast"/>
        <w:rPr>
          <w:color w:val="000000"/>
        </w:rPr>
      </w:pPr>
    </w:p>
    <w:p w:rsidR="004A2D40"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shd w:val="clear" w:color="auto" w:fill="FFFFFF"/>
        <w:spacing w:before="100" w:beforeAutospacing="1" w:after="100" w:afterAutospacing="1" w:line="300" w:lineRule="atLeast"/>
        <w:rPr>
          <w:b/>
          <w:color w:val="000000"/>
          <w:u w:val="single"/>
        </w:rPr>
      </w:pPr>
      <w:r w:rsidRPr="00774031">
        <w:rPr>
          <w:b/>
          <w:color w:val="000000"/>
          <w:u w:val="single"/>
        </w:rPr>
        <w:t>Ultimate questions:</w:t>
      </w:r>
    </w:p>
    <w:p w:rsidR="004A2D40" w:rsidRPr="00774031" w:rsidRDefault="004A2D40" w:rsidP="004A2D40">
      <w:pPr>
        <w:pStyle w:val="ListParagraph"/>
        <w:numPr>
          <w:ilvl w:val="0"/>
          <w:numId w:val="1"/>
        </w:numPr>
        <w:shd w:val="clear" w:color="auto" w:fill="FFFFFF"/>
        <w:spacing w:before="100" w:beforeAutospacing="1" w:after="100" w:afterAutospacing="1" w:line="300" w:lineRule="atLeast"/>
        <w:rPr>
          <w:color w:val="000000"/>
        </w:rPr>
      </w:pPr>
      <w:r w:rsidRPr="00774031">
        <w:rPr>
          <w:color w:val="000000"/>
        </w:rPr>
        <w:t>What do we learn about God?</w:t>
      </w:r>
    </w:p>
    <w:p w:rsidR="004A2D40" w:rsidRDefault="004A2D40" w:rsidP="004A2D40">
      <w:pPr>
        <w:shd w:val="clear" w:color="auto" w:fill="FFFFFF"/>
        <w:spacing w:before="100" w:beforeAutospacing="1" w:after="100" w:afterAutospacing="1" w:line="300" w:lineRule="atLeast"/>
        <w:rPr>
          <w:color w:val="000000"/>
        </w:rPr>
      </w:pPr>
    </w:p>
    <w:p w:rsidR="004A2D40"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pStyle w:val="ListParagraph"/>
        <w:numPr>
          <w:ilvl w:val="0"/>
          <w:numId w:val="1"/>
        </w:numPr>
        <w:shd w:val="clear" w:color="auto" w:fill="FFFFFF"/>
        <w:spacing w:before="100" w:beforeAutospacing="1" w:after="100" w:afterAutospacing="1" w:line="300" w:lineRule="atLeast"/>
        <w:rPr>
          <w:color w:val="000000"/>
        </w:rPr>
      </w:pPr>
      <w:r w:rsidRPr="00774031">
        <w:rPr>
          <w:color w:val="000000"/>
        </w:rPr>
        <w:t>What connection do we see to the Gospel?</w:t>
      </w:r>
    </w:p>
    <w:p w:rsidR="004A2D40" w:rsidRDefault="004A2D40" w:rsidP="004A2D40">
      <w:pPr>
        <w:shd w:val="clear" w:color="auto" w:fill="FFFFFF"/>
        <w:spacing w:before="100" w:beforeAutospacing="1" w:after="100" w:afterAutospacing="1" w:line="300" w:lineRule="atLeast"/>
        <w:rPr>
          <w:color w:val="000000"/>
        </w:rPr>
      </w:pPr>
    </w:p>
    <w:p w:rsidR="004A2D40" w:rsidRDefault="004A2D40" w:rsidP="004A2D40">
      <w:pPr>
        <w:shd w:val="clear" w:color="auto" w:fill="FFFFFF"/>
        <w:spacing w:before="100" w:beforeAutospacing="1" w:after="100" w:afterAutospacing="1" w:line="300" w:lineRule="atLeast"/>
        <w:rPr>
          <w:color w:val="000000"/>
        </w:rPr>
      </w:pPr>
    </w:p>
    <w:p w:rsidR="004A2D40" w:rsidRPr="00774031" w:rsidRDefault="004A2D40" w:rsidP="004A2D40">
      <w:pPr>
        <w:shd w:val="clear" w:color="auto" w:fill="FFFFFF"/>
        <w:spacing w:before="100" w:beforeAutospacing="1" w:after="100" w:afterAutospacing="1" w:line="300" w:lineRule="atLeast"/>
        <w:rPr>
          <w:color w:val="000000"/>
        </w:rPr>
      </w:pPr>
    </w:p>
    <w:p w:rsidR="004A2D40" w:rsidRPr="004A2D40" w:rsidRDefault="004A2D40" w:rsidP="004A2D40">
      <w:pPr>
        <w:pStyle w:val="ListParagraph"/>
        <w:numPr>
          <w:ilvl w:val="0"/>
          <w:numId w:val="1"/>
        </w:numPr>
        <w:shd w:val="clear" w:color="auto" w:fill="FFFFFF"/>
        <w:spacing w:before="100" w:beforeAutospacing="1" w:after="100" w:afterAutospacing="1" w:line="300" w:lineRule="atLeast"/>
        <w:rPr>
          <w:color w:val="000000"/>
        </w:rPr>
      </w:pPr>
      <w:r w:rsidRPr="004A2D40">
        <w:rPr>
          <w:color w:val="000000"/>
        </w:rPr>
        <w:t>How are we to respond?</w:t>
      </w:r>
    </w:p>
    <w:sectPr w:rsidR="004A2D40" w:rsidRPr="004A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575"/>
    <w:multiLevelType w:val="hybridMultilevel"/>
    <w:tmpl w:val="D72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40"/>
    <w:rsid w:val="001829C7"/>
    <w:rsid w:val="0032146C"/>
    <w:rsid w:val="004A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D8D7"/>
  <w15:chartTrackingRefBased/>
  <w15:docId w15:val="{CCBEEE9B-7C92-4252-8688-A5F81AB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2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2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D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2D4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A2D40"/>
  </w:style>
  <w:style w:type="character" w:customStyle="1" w:styleId="passage-display-version">
    <w:name w:val="passage-display-version"/>
    <w:basedOn w:val="DefaultParagraphFont"/>
    <w:rsid w:val="004A2D40"/>
  </w:style>
  <w:style w:type="character" w:customStyle="1" w:styleId="text">
    <w:name w:val="text"/>
    <w:basedOn w:val="DefaultParagraphFont"/>
    <w:rsid w:val="004A2D40"/>
  </w:style>
  <w:style w:type="paragraph" w:customStyle="1" w:styleId="chapter-2">
    <w:name w:val="chapter-2"/>
    <w:basedOn w:val="Normal"/>
    <w:rsid w:val="004A2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A2D40"/>
  </w:style>
  <w:style w:type="character" w:customStyle="1" w:styleId="apple-converted-space">
    <w:name w:val="apple-converted-space"/>
    <w:basedOn w:val="DefaultParagraphFont"/>
    <w:rsid w:val="004A2D40"/>
  </w:style>
  <w:style w:type="character" w:customStyle="1" w:styleId="small-caps">
    <w:name w:val="small-caps"/>
    <w:basedOn w:val="DefaultParagraphFont"/>
    <w:rsid w:val="004A2D40"/>
  </w:style>
  <w:style w:type="paragraph" w:styleId="NormalWeb">
    <w:name w:val="Normal (Web)"/>
    <w:basedOn w:val="Normal"/>
    <w:uiPriority w:val="99"/>
    <w:semiHidden/>
    <w:unhideWhenUsed/>
    <w:rsid w:val="004A2D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D4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Dykstra</dc:creator>
  <cp:keywords/>
  <dc:description/>
  <cp:lastModifiedBy>Emily Dykstra</cp:lastModifiedBy>
  <cp:revision>1</cp:revision>
  <dcterms:created xsi:type="dcterms:W3CDTF">2016-05-07T18:18:00Z</dcterms:created>
  <dcterms:modified xsi:type="dcterms:W3CDTF">2016-05-07T18:27:00Z</dcterms:modified>
</cp:coreProperties>
</file>